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8" w:rsidRPr="00156051" w:rsidRDefault="00E42BE8" w:rsidP="00E42BE8">
      <w:pPr>
        <w:pStyle w:val="1"/>
        <w:shd w:val="clear" w:color="auto" w:fill="FFFFFF"/>
        <w:spacing w:before="0"/>
        <w:rPr>
          <w:rFonts w:ascii="Tahoma" w:hAnsi="Tahoma" w:cs="Tahoma"/>
          <w:b/>
          <w:bCs/>
          <w:color w:val="003E64"/>
          <w:sz w:val="24"/>
          <w:szCs w:val="24"/>
        </w:rPr>
      </w:pPr>
      <w:r w:rsidRPr="00156051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</w:t>
      </w:r>
      <w:r w:rsidR="00156051" w:rsidRPr="00156051">
        <w:rPr>
          <w:rFonts w:ascii="Tahoma" w:hAnsi="Tahoma" w:cs="Tahoma"/>
          <w:b/>
          <w:bCs/>
          <w:color w:val="003E64"/>
          <w:sz w:val="24"/>
          <w:szCs w:val="24"/>
        </w:rPr>
        <w:t xml:space="preserve">. </w:t>
      </w:r>
      <w:r w:rsidRPr="00156051">
        <w:rPr>
          <w:rFonts w:ascii="Tahoma" w:hAnsi="Tahoma" w:cs="Tahoma"/>
          <w:b/>
          <w:bCs/>
          <w:color w:val="003E64"/>
          <w:sz w:val="24"/>
          <w:szCs w:val="24"/>
        </w:rPr>
        <w:t xml:space="preserve"> </w:t>
      </w:r>
      <w:proofErr w:type="spellStart"/>
      <w:r w:rsidR="00156051" w:rsidRPr="00156051">
        <w:rPr>
          <w:rFonts w:ascii="Tahoma" w:hAnsi="Tahoma" w:cs="Tahoma"/>
          <w:b/>
          <w:bCs/>
          <w:color w:val="003E64"/>
          <w:sz w:val="24"/>
          <w:szCs w:val="24"/>
        </w:rPr>
        <w:t>Мегасайты</w:t>
      </w:r>
      <w:proofErr w:type="spellEnd"/>
      <w:r w:rsidR="00156051" w:rsidRPr="00156051">
        <w:rPr>
          <w:rFonts w:ascii="Tahoma" w:hAnsi="Tahoma" w:cs="Tahoma"/>
          <w:b/>
          <w:bCs/>
          <w:color w:val="003E64"/>
          <w:sz w:val="24"/>
          <w:szCs w:val="24"/>
        </w:rPr>
        <w:t xml:space="preserve"> (арки)</w:t>
      </w:r>
    </w:p>
    <w:p w:rsidR="003C1BAB" w:rsidRPr="00156051" w:rsidRDefault="003C1BAB" w:rsidP="003C1BAB">
      <w:pPr>
        <w:rPr>
          <w:rFonts w:ascii="Tahoma" w:hAnsi="Tahoma" w:cs="Tahoma"/>
        </w:rPr>
      </w:pPr>
    </w:p>
    <w:p w:rsidR="003C1BAB" w:rsidRPr="00156051" w:rsidRDefault="003C1BAB" w:rsidP="003C1BAB">
      <w:pPr>
        <w:rPr>
          <w:rFonts w:ascii="Tahoma" w:hAnsi="Tahoma" w:cs="Tahoma"/>
          <w:i/>
          <w:color w:val="FF0000"/>
          <w:shd w:val="clear" w:color="auto" w:fill="FFFFFF"/>
        </w:rPr>
      </w:pPr>
      <w:r w:rsidRPr="00156051">
        <w:rPr>
          <w:rFonts w:ascii="Tahoma" w:hAnsi="Tahoma" w:cs="Tahoma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156051">
        <w:rPr>
          <w:rFonts w:ascii="Tahoma" w:hAnsi="Tahoma" w:cs="Tahoma"/>
          <w:i/>
          <w:color w:val="FF0000"/>
        </w:rPr>
        <w:br/>
      </w:r>
      <w:r w:rsidRPr="00156051">
        <w:rPr>
          <w:rFonts w:ascii="Tahoma" w:hAnsi="Tahoma" w:cs="Tahoma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156051" w:rsidRPr="00156051" w:rsidRDefault="00156051" w:rsidP="003C1BAB">
      <w:pPr>
        <w:rPr>
          <w:rFonts w:ascii="Tahoma" w:hAnsi="Tahoma" w:cs="Tahoma"/>
          <w:i/>
          <w:color w:val="FF0000"/>
          <w:shd w:val="clear" w:color="auto" w:fill="FFFFFF"/>
        </w:rPr>
      </w:pPr>
    </w:p>
    <w:p w:rsidR="00156051" w:rsidRPr="00156051" w:rsidRDefault="00156051" w:rsidP="00156051">
      <w:pPr>
        <w:pStyle w:val="2"/>
        <w:numPr>
          <w:ilvl w:val="0"/>
          <w:numId w:val="25"/>
        </w:numPr>
        <w:shd w:val="clear" w:color="auto" w:fill="FFFFFF"/>
        <w:spacing w:before="0" w:beforeAutospacing="0" w:after="300" w:afterAutospacing="0"/>
        <w:rPr>
          <w:rFonts w:ascii="Tahoma" w:hAnsi="Tahoma" w:cs="Tahoma"/>
          <w:b w:val="0"/>
          <w:bCs w:val="0"/>
          <w:sz w:val="20"/>
          <w:szCs w:val="20"/>
        </w:rPr>
      </w:pPr>
      <w:r w:rsidRPr="00156051">
        <w:rPr>
          <w:rFonts w:ascii="Tahoma" w:hAnsi="Tahoma" w:cs="Tahoma"/>
          <w:b w:val="0"/>
          <w:bCs w:val="0"/>
          <w:sz w:val="20"/>
          <w:szCs w:val="20"/>
        </w:rPr>
        <w:t>Требования к макетам</w:t>
      </w:r>
    </w:p>
    <w:p w:rsidR="00156051" w:rsidRPr="00156051" w:rsidRDefault="00156051" w:rsidP="001560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В печать принимаются файлы следующих форматов: PSD (слои склеить, шрифты растрировать), TIFF, EPS, </w:t>
      </w:r>
      <w:proofErr w:type="spellStart"/>
      <w:r w:rsidRPr="00156051">
        <w:rPr>
          <w:rFonts w:ascii="Tahoma" w:hAnsi="Tahoma" w:cs="Tahoma"/>
          <w:sz w:val="20"/>
          <w:szCs w:val="20"/>
        </w:rPr>
        <w:t>Ai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(для EPS и </w:t>
      </w:r>
      <w:proofErr w:type="spellStart"/>
      <w:r w:rsidRPr="00156051">
        <w:rPr>
          <w:rFonts w:ascii="Tahoma" w:hAnsi="Tahoma" w:cs="Tahoma"/>
          <w:sz w:val="20"/>
          <w:szCs w:val="20"/>
        </w:rPr>
        <w:t>Ai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шрифты необходимо перевести в кривые). Файлы в </w:t>
      </w:r>
      <w:proofErr w:type="spellStart"/>
      <w:r w:rsidRPr="00156051">
        <w:rPr>
          <w:rFonts w:ascii="Tahoma" w:hAnsi="Tahoma" w:cs="Tahoma"/>
          <w:sz w:val="20"/>
          <w:szCs w:val="20"/>
        </w:rPr>
        <w:t>Corel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56051">
        <w:rPr>
          <w:rFonts w:ascii="Tahoma" w:hAnsi="Tahoma" w:cs="Tahoma"/>
          <w:sz w:val="20"/>
          <w:szCs w:val="20"/>
        </w:rPr>
        <w:t>Draw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не принимаются.</w:t>
      </w:r>
    </w:p>
    <w:p w:rsidR="00156051" w:rsidRPr="00156051" w:rsidRDefault="00156051" w:rsidP="001560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Цветовая модель: CMYK</w:t>
      </w:r>
      <w:r w:rsidRPr="00156051">
        <w:rPr>
          <w:rFonts w:ascii="Tahoma" w:hAnsi="Tahoma" w:cs="Tahoma"/>
          <w:sz w:val="20"/>
          <w:szCs w:val="20"/>
        </w:rPr>
        <w:br/>
        <w:t>Черный цвет композитный: (C-60; М-50; Y-40; К-</w:t>
      </w:r>
      <w:proofErr w:type="gramStart"/>
      <w:r w:rsidRPr="00156051">
        <w:rPr>
          <w:rFonts w:ascii="Tahoma" w:hAnsi="Tahoma" w:cs="Tahoma"/>
          <w:sz w:val="20"/>
          <w:szCs w:val="20"/>
        </w:rPr>
        <w:t>100)</w:t>
      </w:r>
      <w:r w:rsidRPr="00156051">
        <w:rPr>
          <w:rFonts w:ascii="Tahoma" w:hAnsi="Tahoma" w:cs="Tahoma"/>
          <w:sz w:val="20"/>
          <w:szCs w:val="20"/>
        </w:rPr>
        <w:br/>
        <w:t>Разрешение</w:t>
      </w:r>
      <w:proofErr w:type="gramEnd"/>
      <w:r w:rsidRPr="00156051">
        <w:rPr>
          <w:rFonts w:ascii="Tahoma" w:hAnsi="Tahoma" w:cs="Tahoma"/>
          <w:sz w:val="20"/>
          <w:szCs w:val="20"/>
        </w:rPr>
        <w:t xml:space="preserve"> предоставляемых файлов (для растровых изображений (в том числе, интегрированных в векторный файл), М 1:1), 25 </w:t>
      </w:r>
      <w:proofErr w:type="spellStart"/>
      <w:r w:rsidRPr="00156051">
        <w:rPr>
          <w:rFonts w:ascii="Tahoma" w:hAnsi="Tahoma" w:cs="Tahoma"/>
          <w:sz w:val="20"/>
          <w:szCs w:val="20"/>
        </w:rPr>
        <w:t>dpi</w:t>
      </w:r>
      <w:proofErr w:type="spellEnd"/>
      <w:r w:rsidRPr="00156051">
        <w:rPr>
          <w:rFonts w:ascii="Tahoma" w:hAnsi="Tahoma" w:cs="Tahoma"/>
          <w:sz w:val="20"/>
          <w:szCs w:val="20"/>
        </w:rPr>
        <w:t>.</w:t>
      </w:r>
      <w:r w:rsidRPr="00156051">
        <w:rPr>
          <w:rFonts w:ascii="Tahoma" w:hAnsi="Tahoma" w:cs="Tahoma"/>
          <w:sz w:val="20"/>
          <w:szCs w:val="20"/>
        </w:rPr>
        <w:br/>
        <w:t>Векторные изображения желательно делать в М 1:10 с сохранением необходимых пропорций.</w:t>
      </w:r>
    </w:p>
    <w:p w:rsidR="00156051" w:rsidRPr="00156051" w:rsidRDefault="00156051" w:rsidP="001560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При изготовлении макета для печати постеров на бумаге 3х6 м. 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156051" w:rsidRPr="00156051" w:rsidRDefault="00156051" w:rsidP="001560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Желательно прилагать </w:t>
      </w:r>
      <w:proofErr w:type="spellStart"/>
      <w:r w:rsidRPr="00156051">
        <w:rPr>
          <w:rFonts w:ascii="Tahoma" w:hAnsi="Tahoma" w:cs="Tahoma"/>
          <w:sz w:val="20"/>
          <w:szCs w:val="20"/>
        </w:rPr>
        <w:t>preview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версию макета (уменьшенная копия в формате JPG)</w:t>
      </w:r>
    </w:p>
    <w:p w:rsidR="00156051" w:rsidRDefault="00156051" w:rsidP="001560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Носители информации: СD, DVD</w:t>
      </w:r>
    </w:p>
    <w:p w:rsidR="00156051" w:rsidRPr="00156051" w:rsidRDefault="00156051" w:rsidP="00156051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156051" w:rsidRPr="00156051" w:rsidRDefault="00156051" w:rsidP="00156051">
      <w:pPr>
        <w:pStyle w:val="a3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  <w:r w:rsidRPr="00156051">
        <w:rPr>
          <w:rStyle w:val="a4"/>
          <w:rFonts w:ascii="Tahoma" w:hAnsi="Tahoma" w:cs="Tahoma"/>
          <w:sz w:val="20"/>
          <w:szCs w:val="20"/>
        </w:rPr>
        <w:t>Схема размещения информации</w:t>
      </w:r>
    </w:p>
    <w:p w:rsidR="00156051" w:rsidRPr="00156051" w:rsidRDefault="00156051" w:rsidP="00156051">
      <w:pPr>
        <w:shd w:val="clear" w:color="auto" w:fill="FFFFFF"/>
        <w:ind w:left="360"/>
        <w:rPr>
          <w:rFonts w:ascii="Tahoma" w:hAnsi="Tahoma" w:cs="Tahoma"/>
          <w:sz w:val="20"/>
          <w:szCs w:val="20"/>
        </w:rPr>
      </w:pPr>
      <w:r w:rsidRPr="00156051">
        <w:rPr>
          <w:noProof/>
          <w:lang w:eastAsia="ru-RU"/>
        </w:rPr>
        <w:drawing>
          <wp:inline distT="0" distB="0" distL="0" distR="0" wp14:anchorId="2E4C5445" wp14:editId="414998F5">
            <wp:extent cx="4762500" cy="3333750"/>
            <wp:effectExtent l="0" t="0" r="0" b="0"/>
            <wp:docPr id="3" name="Рисунок 3" descr="http://www.outdoor-rus.ru/tr/img/megas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megas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51" w:rsidRPr="00156051" w:rsidRDefault="00156051" w:rsidP="003C1BAB">
      <w:pPr>
        <w:rPr>
          <w:rFonts w:ascii="Tahoma" w:hAnsi="Tahoma" w:cs="Tahoma"/>
          <w:i/>
          <w:sz w:val="20"/>
          <w:szCs w:val="20"/>
          <w:shd w:val="clear" w:color="auto" w:fill="FFFFFF"/>
        </w:rPr>
      </w:pPr>
    </w:p>
    <w:p w:rsidR="00156051" w:rsidRPr="00156051" w:rsidRDefault="00156051" w:rsidP="00156051">
      <w:pPr>
        <w:pStyle w:val="2"/>
        <w:shd w:val="clear" w:color="auto" w:fill="FFFFFF"/>
        <w:spacing w:before="0" w:beforeAutospacing="0" w:after="300" w:afterAutospacing="0"/>
        <w:ind w:left="360"/>
        <w:rPr>
          <w:rFonts w:ascii="Tahoma" w:hAnsi="Tahoma" w:cs="Tahoma"/>
          <w:b w:val="0"/>
          <w:bCs w:val="0"/>
          <w:sz w:val="20"/>
          <w:szCs w:val="20"/>
        </w:rPr>
      </w:pPr>
      <w:r w:rsidRPr="00156051">
        <w:rPr>
          <w:rFonts w:ascii="Tahoma" w:hAnsi="Tahoma" w:cs="Tahoma"/>
          <w:b w:val="0"/>
          <w:bCs w:val="0"/>
          <w:sz w:val="20"/>
          <w:szCs w:val="20"/>
        </w:rPr>
        <w:t>Требования к баннерам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Материал: винил </w:t>
      </w:r>
      <w:proofErr w:type="spellStart"/>
      <w:r w:rsidRPr="00156051">
        <w:rPr>
          <w:rFonts w:ascii="Tahoma" w:hAnsi="Tahoma" w:cs="Tahoma"/>
          <w:sz w:val="20"/>
          <w:szCs w:val="20"/>
        </w:rPr>
        <w:t>Frontlit</w:t>
      </w:r>
      <w:proofErr w:type="spellEnd"/>
      <w:r w:rsidRPr="00156051">
        <w:rPr>
          <w:rFonts w:ascii="Tahoma" w:hAnsi="Tahoma" w:cs="Tahoma"/>
          <w:sz w:val="20"/>
          <w:szCs w:val="20"/>
        </w:rPr>
        <w:t>, матовый, высокопрочный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Плотность: 510 г/м </w:t>
      </w:r>
      <w:r w:rsidRPr="00156051">
        <w:rPr>
          <w:rFonts w:ascii="Tahoma" w:hAnsi="Tahoma" w:cs="Tahoma"/>
          <w:sz w:val="20"/>
          <w:szCs w:val="20"/>
          <w:vertAlign w:val="superscript"/>
        </w:rPr>
        <w:t>2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Транспортировка: сложен в конверт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Печать: односторонняя, цветность 4+0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Фактический размер: 2408×500 см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Видимый размер: 2400×500 см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lastRenderedPageBreak/>
        <w:t>Обработка: Сверху и снизу карманы шириной 9 см. Слева и справа провар 10 см, люверсы с шагом 30 см.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Отступы от края до значимой информации 30 см</w:t>
      </w:r>
    </w:p>
    <w:p w:rsidR="00156051" w:rsidRPr="00156051" w:rsidRDefault="00156051" w:rsidP="0015605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Разрешение 20-25 (</w:t>
      </w:r>
      <w:proofErr w:type="spellStart"/>
      <w:r w:rsidRPr="00156051">
        <w:rPr>
          <w:rFonts w:ascii="Tahoma" w:hAnsi="Tahoma" w:cs="Tahoma"/>
          <w:sz w:val="20"/>
          <w:szCs w:val="20"/>
        </w:rPr>
        <w:t>dpi</w:t>
      </w:r>
      <w:proofErr w:type="spellEnd"/>
      <w:r w:rsidRPr="00156051">
        <w:rPr>
          <w:rFonts w:ascii="Tahoma" w:hAnsi="Tahoma" w:cs="Tahoma"/>
          <w:sz w:val="20"/>
          <w:szCs w:val="20"/>
        </w:rPr>
        <w:t>)</w:t>
      </w:r>
    </w:p>
    <w:p w:rsidR="00156051" w:rsidRPr="00156051" w:rsidRDefault="00156051" w:rsidP="00156051">
      <w:pPr>
        <w:shd w:val="clear" w:color="auto" w:fill="FFFFFF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156051" w:rsidRPr="00156051" w:rsidRDefault="00156051" w:rsidP="00156051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156051" w:rsidRPr="00156051" w:rsidRDefault="00156051" w:rsidP="00156051">
      <w:pPr>
        <w:pStyle w:val="a3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  <w:r w:rsidRPr="00156051">
        <w:rPr>
          <w:rStyle w:val="a4"/>
          <w:rFonts w:ascii="Tahoma" w:hAnsi="Tahoma" w:cs="Tahoma"/>
          <w:sz w:val="20"/>
          <w:szCs w:val="20"/>
        </w:rPr>
        <w:t>Схема размещения информации</w:t>
      </w:r>
    </w:p>
    <w:p w:rsidR="00156051" w:rsidRPr="00156051" w:rsidRDefault="00156051" w:rsidP="00156051">
      <w:pPr>
        <w:shd w:val="clear" w:color="auto" w:fill="FFFFFF"/>
        <w:ind w:left="360"/>
        <w:rPr>
          <w:rFonts w:ascii="Tahoma" w:hAnsi="Tahoma" w:cs="Tahoma"/>
          <w:sz w:val="20"/>
          <w:szCs w:val="20"/>
        </w:rPr>
      </w:pPr>
      <w:r w:rsidRPr="00156051">
        <w:rPr>
          <w:noProof/>
          <w:lang w:eastAsia="ru-RU"/>
        </w:rPr>
        <w:drawing>
          <wp:inline distT="0" distB="0" distL="0" distR="0" wp14:anchorId="3F7DCA31" wp14:editId="57C295D0">
            <wp:extent cx="4762500" cy="2571750"/>
            <wp:effectExtent l="0" t="0" r="0" b="0"/>
            <wp:docPr id="6" name="Рисунок 6" descr="http://www.outdoor-rus.ru/tr/img/megasight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door-rus.ru/tr/img/megasight-lay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51" w:rsidRPr="00156051" w:rsidRDefault="00156051" w:rsidP="003C1BAB">
      <w:pPr>
        <w:rPr>
          <w:rFonts w:ascii="Tahoma" w:hAnsi="Tahoma" w:cs="Tahoma"/>
          <w:i/>
          <w:sz w:val="20"/>
          <w:szCs w:val="20"/>
          <w:shd w:val="clear" w:color="auto" w:fill="FFFFFF"/>
        </w:rPr>
      </w:pPr>
    </w:p>
    <w:p w:rsidR="00156051" w:rsidRPr="00156051" w:rsidRDefault="00156051" w:rsidP="00156051">
      <w:pPr>
        <w:pStyle w:val="2"/>
        <w:shd w:val="clear" w:color="auto" w:fill="FFFFFF"/>
        <w:spacing w:before="0" w:beforeAutospacing="0" w:after="300" w:afterAutospacing="0"/>
        <w:ind w:left="360"/>
        <w:rPr>
          <w:rFonts w:ascii="Tahoma" w:hAnsi="Tahoma" w:cs="Tahoma"/>
          <w:b w:val="0"/>
          <w:bCs w:val="0"/>
          <w:sz w:val="20"/>
          <w:szCs w:val="20"/>
        </w:rPr>
      </w:pPr>
      <w:r w:rsidRPr="00156051">
        <w:rPr>
          <w:rFonts w:ascii="Tahoma" w:hAnsi="Tahoma" w:cs="Tahoma"/>
          <w:b w:val="0"/>
          <w:bCs w:val="0"/>
          <w:sz w:val="20"/>
          <w:szCs w:val="20"/>
        </w:rPr>
        <w:t xml:space="preserve">Требования к пленке для </w:t>
      </w:r>
      <w:proofErr w:type="spellStart"/>
      <w:r w:rsidRPr="00156051">
        <w:rPr>
          <w:rFonts w:ascii="Tahoma" w:hAnsi="Tahoma" w:cs="Tahoma"/>
          <w:b w:val="0"/>
          <w:bCs w:val="0"/>
          <w:sz w:val="20"/>
          <w:szCs w:val="20"/>
        </w:rPr>
        <w:t>тривижн</w:t>
      </w:r>
      <w:proofErr w:type="spellEnd"/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Материал: плёнка перманент матовый </w:t>
      </w:r>
      <w:proofErr w:type="spellStart"/>
      <w:r w:rsidRPr="00156051">
        <w:rPr>
          <w:rFonts w:ascii="Tahoma" w:hAnsi="Tahoma" w:cs="Tahoma"/>
          <w:sz w:val="20"/>
          <w:szCs w:val="20"/>
        </w:rPr>
        <w:t>Orajet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3640, </w:t>
      </w:r>
      <w:proofErr w:type="spellStart"/>
      <w:r w:rsidRPr="00156051">
        <w:rPr>
          <w:rFonts w:ascii="Tahoma" w:hAnsi="Tahoma" w:cs="Tahoma"/>
          <w:sz w:val="20"/>
          <w:szCs w:val="20"/>
        </w:rPr>
        <w:t>Intercoat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56051">
        <w:rPr>
          <w:rFonts w:ascii="Tahoma" w:hAnsi="Tahoma" w:cs="Tahoma"/>
          <w:sz w:val="20"/>
          <w:szCs w:val="20"/>
        </w:rPr>
        <w:t>Multi-fix</w:t>
      </w:r>
      <w:proofErr w:type="spellEnd"/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Плотность: 80 микрон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Чернила: необходимо использовать </w:t>
      </w:r>
      <w:proofErr w:type="spellStart"/>
      <w:r w:rsidRPr="00156051">
        <w:rPr>
          <w:rFonts w:ascii="Tahoma" w:hAnsi="Tahoma" w:cs="Tahoma"/>
          <w:sz w:val="20"/>
          <w:szCs w:val="20"/>
        </w:rPr>
        <w:t>сольвентные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чернила. Не рекомендуется использовать UV - чернила-плакаты, напечатанные UV-чернилами, становятся ломкими и непригодными для монтажа!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Транспортировка: рулон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 xml:space="preserve">Фрагменты: 500×124 см, </w:t>
      </w:r>
      <w:proofErr w:type="spellStart"/>
      <w:r w:rsidRPr="00156051">
        <w:rPr>
          <w:rFonts w:ascii="Tahoma" w:hAnsi="Tahoma" w:cs="Tahoma"/>
          <w:sz w:val="20"/>
          <w:szCs w:val="20"/>
        </w:rPr>
        <w:t>нахлёст</w:t>
      </w:r>
      <w:proofErr w:type="spellEnd"/>
      <w:r w:rsidRPr="00156051">
        <w:rPr>
          <w:rFonts w:ascii="Tahoma" w:hAnsi="Tahoma" w:cs="Tahoma"/>
          <w:sz w:val="20"/>
          <w:szCs w:val="20"/>
        </w:rPr>
        <w:t xml:space="preserve"> между фраг</w:t>
      </w:r>
      <w:bookmarkStart w:id="0" w:name="_GoBack"/>
      <w:bookmarkEnd w:id="0"/>
      <w:r w:rsidRPr="00156051">
        <w:rPr>
          <w:rFonts w:ascii="Tahoma" w:hAnsi="Tahoma" w:cs="Tahoma"/>
          <w:sz w:val="20"/>
          <w:szCs w:val="20"/>
        </w:rPr>
        <w:t>ментами 2 см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Печать: 4+0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Фактический размер: 2428×523,5 см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Видимый размер: 2400×500 см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Отступы от края до значимой информации 30 см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Разрешение 20-25 (</w:t>
      </w:r>
      <w:proofErr w:type="spellStart"/>
      <w:r w:rsidRPr="00156051">
        <w:rPr>
          <w:rFonts w:ascii="Tahoma" w:hAnsi="Tahoma" w:cs="Tahoma"/>
          <w:sz w:val="20"/>
          <w:szCs w:val="20"/>
        </w:rPr>
        <w:t>dpi</w:t>
      </w:r>
      <w:proofErr w:type="spellEnd"/>
      <w:r w:rsidRPr="00156051">
        <w:rPr>
          <w:rFonts w:ascii="Tahoma" w:hAnsi="Tahoma" w:cs="Tahoma"/>
          <w:sz w:val="20"/>
          <w:szCs w:val="20"/>
        </w:rPr>
        <w:t>)</w:t>
      </w:r>
    </w:p>
    <w:p w:rsidR="00156051" w:rsidRPr="00156051" w:rsidRDefault="00156051" w:rsidP="00156051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56051">
        <w:rPr>
          <w:rFonts w:ascii="Tahoma" w:hAnsi="Tahoma" w:cs="Tahoma"/>
          <w:sz w:val="20"/>
          <w:szCs w:val="20"/>
        </w:rPr>
        <w:t>Обработка: обрез по фрагментам 20 шт.</w:t>
      </w:r>
    </w:p>
    <w:p w:rsidR="00156051" w:rsidRPr="00156051" w:rsidRDefault="00156051" w:rsidP="00156051">
      <w:pPr>
        <w:shd w:val="clear" w:color="auto" w:fill="FFFFFF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156051" w:rsidRPr="00156051" w:rsidRDefault="00156051" w:rsidP="00156051">
      <w:pPr>
        <w:pStyle w:val="a3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  <w:r w:rsidRPr="00156051">
        <w:rPr>
          <w:rStyle w:val="a4"/>
          <w:rFonts w:ascii="Tahoma" w:hAnsi="Tahoma" w:cs="Tahoma"/>
          <w:sz w:val="20"/>
          <w:szCs w:val="20"/>
        </w:rPr>
        <w:t xml:space="preserve">Схема пленки для </w:t>
      </w:r>
      <w:proofErr w:type="spellStart"/>
      <w:r w:rsidRPr="00156051">
        <w:rPr>
          <w:rStyle w:val="a4"/>
          <w:rFonts w:ascii="Tahoma" w:hAnsi="Tahoma" w:cs="Tahoma"/>
          <w:sz w:val="20"/>
          <w:szCs w:val="20"/>
        </w:rPr>
        <w:t>тривижн</w:t>
      </w:r>
      <w:proofErr w:type="spellEnd"/>
    </w:p>
    <w:p w:rsidR="00156051" w:rsidRPr="00156051" w:rsidRDefault="00156051" w:rsidP="00156051">
      <w:pPr>
        <w:shd w:val="clear" w:color="auto" w:fill="FFFFFF"/>
        <w:ind w:left="360"/>
        <w:rPr>
          <w:rFonts w:ascii="Tahoma" w:hAnsi="Tahoma" w:cs="Tahoma"/>
          <w:sz w:val="20"/>
          <w:szCs w:val="20"/>
        </w:rPr>
      </w:pPr>
      <w:r w:rsidRPr="00156051">
        <w:rPr>
          <w:noProof/>
          <w:lang w:eastAsia="ru-RU"/>
        </w:rPr>
        <w:drawing>
          <wp:inline distT="0" distB="0" distL="0" distR="0" wp14:anchorId="5EFA287F" wp14:editId="3DF08B78">
            <wp:extent cx="4762500" cy="2476500"/>
            <wp:effectExtent l="0" t="0" r="0" b="0"/>
            <wp:docPr id="7" name="Рисунок 7" descr="http://www.outdoor-rus.ru/tr/img/megasight-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tdoor-rus.ru/tr/img/megasight-pos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51" w:rsidRPr="00156051" w:rsidRDefault="00156051" w:rsidP="003C1BAB">
      <w:pPr>
        <w:rPr>
          <w:rFonts w:ascii="Tahoma" w:hAnsi="Tahoma" w:cs="Tahoma"/>
          <w:i/>
          <w:sz w:val="20"/>
          <w:szCs w:val="20"/>
          <w:shd w:val="clear" w:color="auto" w:fill="FFFFFF"/>
        </w:rPr>
      </w:pPr>
    </w:p>
    <w:sectPr w:rsidR="00156051" w:rsidRPr="001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4FF8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404"/>
    <w:multiLevelType w:val="hybridMultilevel"/>
    <w:tmpl w:val="2D72C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B70FD"/>
    <w:multiLevelType w:val="multilevel"/>
    <w:tmpl w:val="B3321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71AB2"/>
    <w:multiLevelType w:val="hybridMultilevel"/>
    <w:tmpl w:val="8AFEC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DE3669"/>
    <w:multiLevelType w:val="multilevel"/>
    <w:tmpl w:val="1798A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22306"/>
    <w:multiLevelType w:val="hybridMultilevel"/>
    <w:tmpl w:val="9F7CE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66FEE"/>
    <w:multiLevelType w:val="multilevel"/>
    <w:tmpl w:val="92289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319E1"/>
    <w:multiLevelType w:val="hybridMultilevel"/>
    <w:tmpl w:val="E09AF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2764D"/>
    <w:multiLevelType w:val="hybridMultilevel"/>
    <w:tmpl w:val="C0A8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D7533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767F0"/>
    <w:multiLevelType w:val="hybridMultilevel"/>
    <w:tmpl w:val="6480F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24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20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10"/>
  </w:num>
  <w:num w:numId="24">
    <w:abstractNumId w:val="16"/>
  </w:num>
  <w:num w:numId="25">
    <w:abstractNumId w:val="19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86B65"/>
    <w:rsid w:val="000F1721"/>
    <w:rsid w:val="00156051"/>
    <w:rsid w:val="002374CF"/>
    <w:rsid w:val="00334902"/>
    <w:rsid w:val="00344BFC"/>
    <w:rsid w:val="00353B50"/>
    <w:rsid w:val="003C1BAB"/>
    <w:rsid w:val="003C226E"/>
    <w:rsid w:val="00523968"/>
    <w:rsid w:val="00A61CE2"/>
    <w:rsid w:val="00B44490"/>
    <w:rsid w:val="00D20F4D"/>
    <w:rsid w:val="00DC45D7"/>
    <w:rsid w:val="00E42BE8"/>
    <w:rsid w:val="00EF6048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720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508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698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172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019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19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2017-06-01T14:13:00Z</dcterms:created>
  <dcterms:modified xsi:type="dcterms:W3CDTF">2017-12-21T14:00:00Z</dcterms:modified>
</cp:coreProperties>
</file>